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873" w:rsidRDefault="003D396C">
      <w:pPr>
        <w:rPr>
          <w:noProof/>
          <w:lang w:eastAsia="it-IT"/>
        </w:rPr>
      </w:pPr>
      <w:r>
        <w:rPr>
          <w:noProof/>
          <w:lang w:eastAsia="it-IT"/>
        </w:rPr>
        <w:drawing>
          <wp:inline distT="0" distB="0" distL="0" distR="0" wp14:anchorId="1447B20E" wp14:editId="1D866F25">
            <wp:extent cx="6115050" cy="10668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5050" cy="1066800"/>
                    </a:xfrm>
                    <a:prstGeom prst="rect">
                      <a:avLst/>
                    </a:prstGeom>
                    <a:noFill/>
                  </pic:spPr>
                </pic:pic>
              </a:graphicData>
            </a:graphic>
          </wp:inline>
        </w:drawing>
      </w:r>
    </w:p>
    <w:p w:rsidR="00114F6C" w:rsidRDefault="00114F6C" w:rsidP="009261B0">
      <w:pPr>
        <w:jc w:val="both"/>
        <w:rPr>
          <w:lang w:val="en-US"/>
        </w:rPr>
      </w:pPr>
      <w:r>
        <w:rPr>
          <w:noProof/>
          <w:lang w:eastAsia="it-IT"/>
        </w:rPr>
        <w:drawing>
          <wp:inline distT="0" distB="0" distL="0" distR="0" wp14:anchorId="63FF551F" wp14:editId="55717082">
            <wp:extent cx="6086475" cy="3067050"/>
            <wp:effectExtent l="0" t="0" r="9525" b="0"/>
            <wp:docPr id="6" name="Immagine 6" descr="Risultati immagini per immagine laboratorio rice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sultati immagini per immagine laboratorio ricerc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3588" cy="3070634"/>
                    </a:xfrm>
                    <a:prstGeom prst="rect">
                      <a:avLst/>
                    </a:prstGeom>
                    <a:noFill/>
                    <a:ln>
                      <a:noFill/>
                    </a:ln>
                  </pic:spPr>
                </pic:pic>
              </a:graphicData>
            </a:graphic>
          </wp:inline>
        </w:drawing>
      </w:r>
    </w:p>
    <w:p w:rsidR="009261B0" w:rsidRDefault="009261B0" w:rsidP="009261B0">
      <w:pPr>
        <w:jc w:val="both"/>
        <w:rPr>
          <w:lang w:val="en-US"/>
        </w:rPr>
      </w:pPr>
      <w:r w:rsidRPr="002A55CE">
        <w:rPr>
          <w:lang w:val="en-US"/>
        </w:rPr>
        <w:t xml:space="preserve">Partnership for Knowledge - PfK - is a higher education initiative of the Italian Cooperation aimed at providing </w:t>
      </w:r>
      <w:r>
        <w:rPr>
          <w:lang w:val="en-US"/>
        </w:rPr>
        <w:t xml:space="preserve">scholarships </w:t>
      </w:r>
      <w:r w:rsidRPr="002A55CE">
        <w:rPr>
          <w:lang w:val="en-US"/>
        </w:rPr>
        <w:t>to researchers, public administration officers, social entrepreneurs and young</w:t>
      </w:r>
      <w:r>
        <w:rPr>
          <w:lang w:val="en-US"/>
        </w:rPr>
        <w:t xml:space="preserve"> leaders.</w:t>
      </w:r>
    </w:p>
    <w:p w:rsidR="009261B0" w:rsidRPr="002A55CE" w:rsidRDefault="009261B0" w:rsidP="009261B0">
      <w:pPr>
        <w:jc w:val="both"/>
        <w:rPr>
          <w:lang w:val="en-US"/>
        </w:rPr>
      </w:pPr>
      <w:r w:rsidRPr="002A55CE">
        <w:rPr>
          <w:lang w:val="en-US"/>
        </w:rPr>
        <w:t>P</w:t>
      </w:r>
      <w:r>
        <w:rPr>
          <w:lang w:val="en-US"/>
        </w:rPr>
        <w:t>fK o</w:t>
      </w:r>
      <w:r w:rsidRPr="002A55CE">
        <w:rPr>
          <w:lang w:val="en-US"/>
        </w:rPr>
        <w:t xml:space="preserve">ffers a unique opportunity for future leaders and influencers to develop professionally and academically, network extensively, experience Italian culture, and build lasting </w:t>
      </w:r>
      <w:r>
        <w:rPr>
          <w:lang w:val="en-US"/>
        </w:rPr>
        <w:t xml:space="preserve">positive relationships with </w:t>
      </w:r>
      <w:r w:rsidRPr="002A55CE">
        <w:rPr>
          <w:lang w:val="en-US"/>
        </w:rPr>
        <w:t>Italy.</w:t>
      </w:r>
    </w:p>
    <w:p w:rsidR="008849AB" w:rsidRDefault="009261B0" w:rsidP="008849AB">
      <w:pPr>
        <w:spacing w:after="240"/>
        <w:jc w:val="both"/>
        <w:rPr>
          <w:lang w:val="en-US"/>
        </w:rPr>
      </w:pPr>
      <w:r w:rsidRPr="002A55CE">
        <w:rPr>
          <w:lang w:val="en-US"/>
        </w:rPr>
        <w:t>The programme</w:t>
      </w:r>
      <w:r>
        <w:rPr>
          <w:lang w:val="en-US"/>
        </w:rPr>
        <w:t xml:space="preserve"> </w:t>
      </w:r>
      <w:r w:rsidRPr="002A55CE">
        <w:rPr>
          <w:lang w:val="en-US"/>
        </w:rPr>
        <w:t>offers a number of Ma</w:t>
      </w:r>
      <w:r>
        <w:rPr>
          <w:lang w:val="en-US"/>
        </w:rPr>
        <w:t xml:space="preserve">ster of Science scholarships </w:t>
      </w:r>
      <w:r w:rsidRPr="002A55CE">
        <w:rPr>
          <w:lang w:val="en-US"/>
        </w:rPr>
        <w:t xml:space="preserve">and PhD fellowships in the </w:t>
      </w:r>
      <w:r>
        <w:rPr>
          <w:lang w:val="en-US"/>
        </w:rPr>
        <w:t xml:space="preserve">thematic academic platform of </w:t>
      </w:r>
      <w:r w:rsidRPr="009261B0">
        <w:rPr>
          <w:b/>
          <w:lang w:val="en-US"/>
        </w:rPr>
        <w:t>Sustainable energy, Environment and Industrial innovation</w:t>
      </w:r>
      <w:r w:rsidRPr="009261B0">
        <w:rPr>
          <w:lang w:val="en-US"/>
        </w:rPr>
        <w:t xml:space="preserve">. </w:t>
      </w:r>
      <w:r w:rsidR="008849AB" w:rsidRPr="008849AB">
        <w:rPr>
          <w:lang w:val="en-US"/>
        </w:rPr>
        <w:t>The energy profile trains highly skilled technicians in renewable energy systems, energy efficiency and energy planning. The environment profile focuses on risk protection and prevention, climate change and water management. The industrial innovation profile promotes the new frontiers of innovation</w:t>
      </w:r>
      <w:r w:rsidR="008849AB">
        <w:rPr>
          <w:lang w:val="en-US"/>
        </w:rPr>
        <w:t>.</w:t>
      </w:r>
      <w:r w:rsidR="008849AB" w:rsidRPr="008849AB">
        <w:rPr>
          <w:lang w:val="en-US"/>
        </w:rPr>
        <w:t xml:space="preserve"> </w:t>
      </w:r>
    </w:p>
    <w:p w:rsidR="009261B0" w:rsidRPr="006D556C" w:rsidRDefault="009261B0" w:rsidP="008849AB">
      <w:pPr>
        <w:spacing w:after="240"/>
        <w:jc w:val="both"/>
        <w:rPr>
          <w:lang w:val="en-US"/>
        </w:rPr>
      </w:pPr>
      <w:r w:rsidRPr="006A0AF3">
        <w:rPr>
          <w:lang w:val="en-US"/>
        </w:rPr>
        <w:t xml:space="preserve">In years 2019-2022 the PfK </w:t>
      </w:r>
      <w:r w:rsidR="00114F6C">
        <w:rPr>
          <w:lang w:val="en-US"/>
        </w:rPr>
        <w:t>PhD</w:t>
      </w:r>
      <w:r w:rsidRPr="006A0AF3">
        <w:rPr>
          <w:lang w:val="en-US"/>
        </w:rPr>
        <w:t xml:space="preserve"> program provides a total of </w:t>
      </w:r>
      <w:r>
        <w:rPr>
          <w:rStyle w:val="Enfasigrassetto"/>
          <w:lang w:val="en-US"/>
        </w:rPr>
        <w:t>19</w:t>
      </w:r>
      <w:r w:rsidRPr="006A0AF3">
        <w:rPr>
          <w:rStyle w:val="Enfasigrassetto"/>
          <w:lang w:val="en-US"/>
        </w:rPr>
        <w:t xml:space="preserve"> </w:t>
      </w:r>
      <w:r>
        <w:rPr>
          <w:rStyle w:val="Enfasigrassetto"/>
          <w:lang w:val="en-US"/>
        </w:rPr>
        <w:t xml:space="preserve">MSc </w:t>
      </w:r>
      <w:r w:rsidRPr="006A0AF3">
        <w:rPr>
          <w:rStyle w:val="Enfasigrassetto"/>
          <w:lang w:val="en-US"/>
        </w:rPr>
        <w:t>scholarships</w:t>
      </w:r>
      <w:r w:rsidRPr="006A0AF3">
        <w:rPr>
          <w:lang w:val="en-US"/>
        </w:rPr>
        <w:t xml:space="preserve"> </w:t>
      </w:r>
      <w:r>
        <w:rPr>
          <w:lang w:val="en-US"/>
        </w:rPr>
        <w:t xml:space="preserve">and </w:t>
      </w:r>
      <w:r>
        <w:rPr>
          <w:b/>
          <w:lang w:val="en-US"/>
        </w:rPr>
        <w:t>6</w:t>
      </w:r>
      <w:r w:rsidRPr="006A0AF3">
        <w:rPr>
          <w:b/>
          <w:lang w:val="en-US"/>
        </w:rPr>
        <w:t xml:space="preserve"> PhD Fellowships</w:t>
      </w:r>
      <w:r>
        <w:rPr>
          <w:lang w:val="en-US"/>
        </w:rPr>
        <w:t xml:space="preserve"> </w:t>
      </w:r>
      <w:r w:rsidRPr="006A0AF3">
        <w:rPr>
          <w:lang w:val="en-US"/>
        </w:rPr>
        <w:t xml:space="preserve">for Citizens of </w:t>
      </w:r>
      <w:r>
        <w:rPr>
          <w:rStyle w:val="Enfasigrassetto"/>
          <w:lang w:val="en-US"/>
        </w:rPr>
        <w:t>Kenya</w:t>
      </w:r>
      <w:r w:rsidRPr="006A0AF3">
        <w:rPr>
          <w:lang w:val="en-US"/>
        </w:rPr>
        <w:t xml:space="preserve">, </w:t>
      </w:r>
      <w:r>
        <w:rPr>
          <w:rStyle w:val="Enfasigrassetto"/>
          <w:lang w:val="en-US"/>
        </w:rPr>
        <w:t>Mozambique</w:t>
      </w:r>
      <w:r w:rsidR="001C5D41">
        <w:rPr>
          <w:lang w:val="en-US"/>
        </w:rPr>
        <w:t>,</w:t>
      </w:r>
      <w:r>
        <w:rPr>
          <w:rStyle w:val="Enfasigrassetto"/>
          <w:lang w:val="en-US"/>
        </w:rPr>
        <w:t>Tunisia</w:t>
      </w:r>
      <w:r w:rsidR="001C5D41">
        <w:rPr>
          <w:rStyle w:val="Enfasigrassetto"/>
          <w:lang w:val="en-US"/>
        </w:rPr>
        <w:t xml:space="preserve">, Pakistan, Albania, Lebanon </w:t>
      </w:r>
      <w:r w:rsidR="001C5D41" w:rsidRPr="001C5D41">
        <w:rPr>
          <w:rStyle w:val="Enfasigrassetto"/>
          <w:b w:val="0"/>
          <w:lang w:val="en-US"/>
        </w:rPr>
        <w:t>and</w:t>
      </w:r>
      <w:r w:rsidR="001C5D41">
        <w:rPr>
          <w:rStyle w:val="Enfasigrassetto"/>
          <w:lang w:val="en-US"/>
        </w:rPr>
        <w:t xml:space="preserve"> Ethiopia</w:t>
      </w:r>
      <w:r>
        <w:rPr>
          <w:lang w:val="en-US"/>
        </w:rPr>
        <w:t xml:space="preserve"> </w:t>
      </w:r>
      <w:r w:rsidRPr="006A0AF3">
        <w:rPr>
          <w:lang w:val="en-US"/>
        </w:rPr>
        <w:t>who are re</w:t>
      </w:r>
      <w:r>
        <w:rPr>
          <w:lang w:val="en-US"/>
        </w:rPr>
        <w:t>sident in their home countries.</w:t>
      </w:r>
    </w:p>
    <w:p w:rsidR="009261B0" w:rsidRDefault="009261B0" w:rsidP="009261B0">
      <w:pPr>
        <w:jc w:val="both"/>
        <w:rPr>
          <w:b/>
          <w:sz w:val="28"/>
          <w:szCs w:val="28"/>
          <w:lang w:val="en-US"/>
        </w:rPr>
      </w:pPr>
      <w:r>
        <w:rPr>
          <w:b/>
          <w:sz w:val="28"/>
          <w:szCs w:val="28"/>
          <w:lang w:val="en-US"/>
        </w:rPr>
        <w:t>A</w:t>
      </w:r>
      <w:r w:rsidRPr="002A55CE">
        <w:rPr>
          <w:b/>
          <w:sz w:val="28"/>
          <w:szCs w:val="28"/>
          <w:lang w:val="en-US"/>
        </w:rPr>
        <w:t xml:space="preserve">pplication procedure </w:t>
      </w:r>
    </w:p>
    <w:p w:rsidR="009261B0" w:rsidRPr="006A0AF3" w:rsidRDefault="009261B0" w:rsidP="009261B0">
      <w:pPr>
        <w:jc w:val="both"/>
        <w:rPr>
          <w:lang w:val="en-US"/>
        </w:rPr>
      </w:pPr>
      <w:r w:rsidRPr="002A55CE">
        <w:rPr>
          <w:lang w:val="en-US"/>
        </w:rPr>
        <w:t xml:space="preserve">The call for the </w:t>
      </w:r>
      <w:r w:rsidRPr="00114F6C">
        <w:rPr>
          <w:b/>
          <w:lang w:val="en-US"/>
        </w:rPr>
        <w:t xml:space="preserve">PfK </w:t>
      </w:r>
      <w:r w:rsidR="00114F6C" w:rsidRPr="00114F6C">
        <w:rPr>
          <w:b/>
          <w:lang w:val="en-US"/>
        </w:rPr>
        <w:t>PhD</w:t>
      </w:r>
      <w:r w:rsidRPr="00114F6C">
        <w:rPr>
          <w:b/>
          <w:lang w:val="en-US"/>
        </w:rPr>
        <w:t xml:space="preserve"> program</w:t>
      </w:r>
      <w:r w:rsidRPr="002A55CE">
        <w:rPr>
          <w:lang w:val="en-US"/>
        </w:rPr>
        <w:t xml:space="preserve"> is now open. Applications for PfK scholarships must be submitted no later than </w:t>
      </w:r>
      <w:r w:rsidR="001C5D41">
        <w:rPr>
          <w:lang w:val="en-US"/>
        </w:rPr>
        <w:t>20</w:t>
      </w:r>
      <w:r w:rsidRPr="002A55CE">
        <w:rPr>
          <w:lang w:val="en-US"/>
        </w:rPr>
        <w:t xml:space="preserve"> </w:t>
      </w:r>
      <w:r w:rsidR="001C5D41">
        <w:rPr>
          <w:lang w:val="en-US"/>
        </w:rPr>
        <w:t>May</w:t>
      </w:r>
      <w:bookmarkStart w:id="0" w:name="_GoBack"/>
      <w:bookmarkEnd w:id="0"/>
      <w:r w:rsidRPr="002A55CE">
        <w:rPr>
          <w:lang w:val="en-US"/>
        </w:rPr>
        <w:t xml:space="preserve"> 2019 at 12.00 pm, Italian time. </w:t>
      </w:r>
    </w:p>
    <w:p w:rsidR="009261B0" w:rsidRDefault="009261B0" w:rsidP="00114F6C">
      <w:pPr>
        <w:spacing w:after="240"/>
        <w:jc w:val="both"/>
        <w:rPr>
          <w:lang w:val="en-US"/>
        </w:rPr>
      </w:pPr>
      <w:r w:rsidRPr="002A55CE">
        <w:rPr>
          <w:lang w:val="en-US"/>
        </w:rPr>
        <w:t>English is the teaching language of all academic programs.</w:t>
      </w:r>
    </w:p>
    <w:p w:rsidR="009261B0" w:rsidRDefault="009261B0" w:rsidP="009261B0">
      <w:pPr>
        <w:jc w:val="center"/>
        <w:rPr>
          <w:rFonts w:eastAsiaTheme="minorEastAsia"/>
          <w:b/>
          <w:sz w:val="28"/>
          <w:szCs w:val="28"/>
          <w:lang w:val="en-US"/>
        </w:rPr>
      </w:pPr>
      <w:r>
        <w:rPr>
          <w:rFonts w:eastAsiaTheme="minorEastAsia"/>
          <w:b/>
          <w:sz w:val="28"/>
          <w:szCs w:val="28"/>
          <w:lang w:val="en-US"/>
        </w:rPr>
        <w:t>Please</w:t>
      </w:r>
      <w:r w:rsidRPr="006B190D">
        <w:rPr>
          <w:rFonts w:eastAsiaTheme="minorEastAsia"/>
          <w:b/>
          <w:sz w:val="28"/>
          <w:szCs w:val="28"/>
          <w:lang w:val="en-US"/>
        </w:rPr>
        <w:t xml:space="preserve"> check the website for more information</w:t>
      </w:r>
    </w:p>
    <w:p w:rsidR="006B190D" w:rsidRPr="006B190D" w:rsidRDefault="00D73F13" w:rsidP="008849AB">
      <w:pPr>
        <w:jc w:val="center"/>
        <w:rPr>
          <w:rFonts w:eastAsiaTheme="minorEastAsia"/>
          <w:sz w:val="28"/>
          <w:szCs w:val="28"/>
          <w:lang w:val="en-US"/>
        </w:rPr>
      </w:pPr>
      <w:hyperlink r:id="rId9" w:history="1">
        <w:r w:rsidR="009261B0" w:rsidRPr="006B190D">
          <w:rPr>
            <w:rStyle w:val="Collegamentoipertestuale"/>
            <w:rFonts w:eastAsiaTheme="minorEastAsia"/>
            <w:sz w:val="28"/>
            <w:szCs w:val="28"/>
            <w:lang w:val="en-US"/>
          </w:rPr>
          <w:t>https://www.aics.gov.it/home-eng/fields/human-development/pfk/</w:t>
        </w:r>
      </w:hyperlink>
    </w:p>
    <w:sectPr w:rsidR="006B190D" w:rsidRPr="006B190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F13" w:rsidRDefault="00D73F13" w:rsidP="00F043DC">
      <w:pPr>
        <w:spacing w:after="0" w:line="240" w:lineRule="auto"/>
      </w:pPr>
      <w:r>
        <w:separator/>
      </w:r>
    </w:p>
  </w:endnote>
  <w:endnote w:type="continuationSeparator" w:id="0">
    <w:p w:rsidR="00D73F13" w:rsidRDefault="00D73F13" w:rsidP="00F04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F13" w:rsidRDefault="00D73F13" w:rsidP="00F043DC">
      <w:pPr>
        <w:spacing w:after="0" w:line="240" w:lineRule="auto"/>
      </w:pPr>
      <w:r>
        <w:separator/>
      </w:r>
    </w:p>
  </w:footnote>
  <w:footnote w:type="continuationSeparator" w:id="0">
    <w:p w:rsidR="00D73F13" w:rsidRDefault="00D73F13" w:rsidP="00F043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3DC"/>
    <w:rsid w:val="00114F6C"/>
    <w:rsid w:val="0012435E"/>
    <w:rsid w:val="001525C7"/>
    <w:rsid w:val="001C5D41"/>
    <w:rsid w:val="001F16E8"/>
    <w:rsid w:val="00210646"/>
    <w:rsid w:val="002A55CE"/>
    <w:rsid w:val="003D396C"/>
    <w:rsid w:val="00420394"/>
    <w:rsid w:val="004415CE"/>
    <w:rsid w:val="005F474D"/>
    <w:rsid w:val="00670710"/>
    <w:rsid w:val="006B190D"/>
    <w:rsid w:val="006D556C"/>
    <w:rsid w:val="00712694"/>
    <w:rsid w:val="008849AB"/>
    <w:rsid w:val="009049CA"/>
    <w:rsid w:val="009261B0"/>
    <w:rsid w:val="00AA57DD"/>
    <w:rsid w:val="00B54961"/>
    <w:rsid w:val="00B67CD6"/>
    <w:rsid w:val="00C20385"/>
    <w:rsid w:val="00D73F13"/>
    <w:rsid w:val="00DA4873"/>
    <w:rsid w:val="00DE7698"/>
    <w:rsid w:val="00F043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0471B9-1817-4F8B-B9BD-0426301C1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043D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043DC"/>
  </w:style>
  <w:style w:type="paragraph" w:styleId="Pidipagina">
    <w:name w:val="footer"/>
    <w:basedOn w:val="Normale"/>
    <w:link w:val="PidipaginaCarattere"/>
    <w:uiPriority w:val="99"/>
    <w:unhideWhenUsed/>
    <w:rsid w:val="00F043D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043DC"/>
  </w:style>
  <w:style w:type="character" w:styleId="Collegamentoipertestuale">
    <w:name w:val="Hyperlink"/>
    <w:basedOn w:val="Carpredefinitoparagrafo"/>
    <w:uiPriority w:val="99"/>
    <w:unhideWhenUsed/>
    <w:rsid w:val="002A55CE"/>
    <w:rPr>
      <w:color w:val="0563C1" w:themeColor="hyperlink"/>
      <w:u w:val="single"/>
    </w:rPr>
  </w:style>
  <w:style w:type="character" w:styleId="Testosegnaposto">
    <w:name w:val="Placeholder Text"/>
    <w:basedOn w:val="Carpredefinitoparagrafo"/>
    <w:uiPriority w:val="99"/>
    <w:semiHidden/>
    <w:rsid w:val="002A55CE"/>
    <w:rPr>
      <w:color w:val="808080"/>
    </w:rPr>
  </w:style>
  <w:style w:type="paragraph" w:styleId="Testofumetto">
    <w:name w:val="Balloon Text"/>
    <w:basedOn w:val="Normale"/>
    <w:link w:val="TestofumettoCarattere"/>
    <w:uiPriority w:val="99"/>
    <w:semiHidden/>
    <w:unhideWhenUsed/>
    <w:rsid w:val="006B190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B190D"/>
    <w:rPr>
      <w:rFonts w:ascii="Segoe UI" w:hAnsi="Segoe UI" w:cs="Segoe UI"/>
      <w:sz w:val="18"/>
      <w:szCs w:val="18"/>
    </w:rPr>
  </w:style>
  <w:style w:type="character" w:styleId="Collegamentovisitato">
    <w:name w:val="FollowedHyperlink"/>
    <w:basedOn w:val="Carpredefinitoparagrafo"/>
    <w:uiPriority w:val="99"/>
    <w:semiHidden/>
    <w:unhideWhenUsed/>
    <w:rsid w:val="00210646"/>
    <w:rPr>
      <w:color w:val="954F72" w:themeColor="followedHyperlink"/>
      <w:u w:val="single"/>
    </w:rPr>
  </w:style>
  <w:style w:type="character" w:styleId="Enfasigrassetto">
    <w:name w:val="Strong"/>
    <w:basedOn w:val="Carpredefinitoparagrafo"/>
    <w:uiPriority w:val="22"/>
    <w:qFormat/>
    <w:rsid w:val="009261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9351">
      <w:bodyDiv w:val="1"/>
      <w:marLeft w:val="0"/>
      <w:marRight w:val="0"/>
      <w:marTop w:val="0"/>
      <w:marBottom w:val="0"/>
      <w:divBdr>
        <w:top w:val="none" w:sz="0" w:space="0" w:color="auto"/>
        <w:left w:val="none" w:sz="0" w:space="0" w:color="auto"/>
        <w:bottom w:val="none" w:sz="0" w:space="0" w:color="auto"/>
        <w:right w:val="none" w:sz="0" w:space="0" w:color="auto"/>
      </w:divBdr>
    </w:div>
    <w:div w:id="24793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ics.gov.it/home-eng/fields/human-development/pf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F06BF-E5E8-4A17-BDFF-49B8048A9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232</Words>
  <Characters>1329</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Irrigation master</dc:creator>
  <cp:keywords/>
  <dc:description/>
  <cp:lastModifiedBy>Marco Focacci</cp:lastModifiedBy>
  <cp:revision>14</cp:revision>
  <cp:lastPrinted>2019-01-23T11:54:00Z</cp:lastPrinted>
  <dcterms:created xsi:type="dcterms:W3CDTF">2019-01-23T10:19:00Z</dcterms:created>
  <dcterms:modified xsi:type="dcterms:W3CDTF">2019-04-17T15:52:00Z</dcterms:modified>
</cp:coreProperties>
</file>